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hd w:val="nil"/>
        <w:rPr>
          <w:rFonts w:ascii="Times New Roman" w:hAnsi="Times New Roman" w:cs="Times New Roman" w:eastAsia="Times New Roman"/>
          <w:sz w:val="28"/>
        </w:rPr>
        <w:outlineLvl w:val="0"/>
      </w:pPr>
      <w:r>
        <w:rPr>
          <w:rFonts w:ascii="Times New Roman" w:hAnsi="Times New Roman" w:cs="Times New Roman" w:eastAsia="Times New Roman"/>
          <w:sz w:val="28"/>
        </w:rPr>
        <w:t xml:space="preserve">Пожарная безопасность при эксплуатации электронагревательных приборов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firstLine="708"/>
        <w:jc w:val="both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Меры пожарной безопасности при эксплуатации электронагревательных приборов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Для того чтобы при использовании электронагревательных приборов не возникла угроза пожаров, необходимо помнить: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не включать одновременно в сеть все имеющиеся в доме электроприборы;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ни в коем случае нельзя пользоваться поврежденными розетками и выключателями, использовать самодельные электроприборы. Особую опасность представляют собой электронагревательные приборы с поврежденными проводами;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ремонт неисправных приборов должен производиться только квалифицированными специалистами;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исключите попадание шнуров питания электрических обогревателей в зону теплового излучения и воду;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соприкосновение обогревателей с мебелью и тканями вызывает тепловое воспламенение, поэтому при их эксплуатации рекомендуется использовать несгораемые токонепроводящие подставки;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не допускайте использования горючих абажуров на электролампах;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не допускайте устройства временных самодельных электросетей в помещениях;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замените оголенные и ветхие электрические провода;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не допускайте включения электронагревательных приборов без соединительной вилки.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если при включении или выключении бытовой техники в розетку вы видите искры, если розетки нагреваются при включении в сеть бытовой техники – это признак слабых контактов. Лучший способ предотвратить скорый пожар - заменить розетку;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если при включении того или иного электроприбора освещение становится чуть темнее, это верный признак того, что сеть перегружена. А это – предвестник пожара. В данном случае нужно срочно вызывать электрика. </w:t>
      </w:r>
      <w:r>
        <w:rPr>
          <w:rFonts w:ascii="Times New Roman" w:hAnsi="Times New Roman" w:cs="Times New Roman" w:eastAsia="Times New Roman"/>
          <w:sz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2022-04-01T06:29:54Z</dcterms:modified>
</cp:coreProperties>
</file>